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F" w:rsidRPr="00B8219F" w:rsidRDefault="00B8219F" w:rsidP="00B8219F">
      <w:pPr>
        <w:suppressAutoHyphens w:val="0"/>
        <w:spacing w:after="240"/>
        <w:jc w:val="center"/>
        <w:rPr>
          <w:rFonts w:eastAsiaTheme="minorHAnsi"/>
          <w:b/>
          <w:lang w:eastAsia="en-US"/>
        </w:rPr>
      </w:pPr>
      <w:r w:rsidRPr="00B8219F">
        <w:rPr>
          <w:rFonts w:eastAsiaTheme="minorHAnsi"/>
          <w:b/>
          <w:lang w:eastAsia="en-US"/>
        </w:rPr>
        <w:t>Форма договора на оказание платных образовательных услуг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C4F34">
        <w:rPr>
          <w:rFonts w:eastAsia="Times New Roman"/>
          <w:b/>
          <w:bCs/>
          <w:sz w:val="20"/>
          <w:szCs w:val="20"/>
          <w:lang w:eastAsia="ru-RU"/>
        </w:rPr>
        <w:t>ДОГОВОР № __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C4F34">
        <w:rPr>
          <w:rFonts w:eastAsia="Times New Roman"/>
          <w:b/>
          <w:bCs/>
          <w:sz w:val="20"/>
          <w:szCs w:val="20"/>
          <w:lang w:eastAsia="ru-RU"/>
        </w:rPr>
        <w:t>на обучение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г. Москва</w:t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  <w:t>«____» _________ 20__ г.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EC4F34">
        <w:rPr>
          <w:rFonts w:eastAsia="Times New Roman"/>
          <w:bCs/>
          <w:sz w:val="20"/>
          <w:szCs w:val="20"/>
          <w:lang w:eastAsia="ru-RU"/>
        </w:rPr>
        <w:t>Автономная некоммерческая организация дополнительного профессионального образования Учебный центр «Мосстройкадры» (сокращенное наименование – АНО ДПО УЦ «Мосстройкадры», именуемая в дальнейшем – Исполнитель, осуществляющая  образовательную деятельность на основании Лицензии от 18.05.2015 серия 77Л01 № 0007004, регистрационный № 036198, выданной Департаментом образования города Москвы, в лице генерального директора Гасимова Фарита Мухатдисовича, действующего на основании Устава, с одной стороны и ___________________________</w:t>
      </w:r>
      <w:r>
        <w:rPr>
          <w:rFonts w:eastAsia="Times New Roman"/>
          <w:bCs/>
          <w:sz w:val="20"/>
          <w:szCs w:val="20"/>
          <w:lang w:eastAsia="ru-RU"/>
        </w:rPr>
        <w:t>____________________________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____________________________</w:t>
      </w:r>
      <w:proofErr w:type="gramEnd"/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___________________</w:t>
      </w:r>
      <w:r>
        <w:rPr>
          <w:rFonts w:eastAsia="Times New Roman"/>
          <w:bCs/>
          <w:sz w:val="20"/>
          <w:szCs w:val="20"/>
          <w:lang w:eastAsia="ru-RU"/>
        </w:rPr>
        <w:t>____________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___________________________________________________________________,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i/>
          <w:sz w:val="16"/>
          <w:szCs w:val="16"/>
          <w:lang w:eastAsia="ru-RU"/>
        </w:rPr>
        <w:t>(полное и сокращенное наименование юридического лица)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EC4F34">
        <w:rPr>
          <w:rFonts w:eastAsia="Times New Roman"/>
          <w:bCs/>
          <w:sz w:val="20"/>
          <w:szCs w:val="20"/>
          <w:lang w:eastAsia="ru-RU"/>
        </w:rPr>
        <w:t>именуемое</w:t>
      </w:r>
      <w:proofErr w:type="gramEnd"/>
      <w:r w:rsidRPr="00EC4F34">
        <w:rPr>
          <w:rFonts w:eastAsia="Times New Roman"/>
          <w:bCs/>
          <w:sz w:val="20"/>
          <w:szCs w:val="20"/>
          <w:lang w:eastAsia="ru-RU"/>
        </w:rPr>
        <w:t xml:space="preserve"> в дальнейшем – Заказчик, в лице__________</w:t>
      </w:r>
      <w:r>
        <w:rPr>
          <w:rFonts w:eastAsia="Times New Roman"/>
          <w:bCs/>
          <w:sz w:val="20"/>
          <w:szCs w:val="20"/>
          <w:lang w:eastAsia="ru-RU"/>
        </w:rPr>
        <w:t>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_______________________________________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___________________________________________________________________________</w:t>
      </w:r>
      <w:r w:rsidR="00A51803">
        <w:rPr>
          <w:rFonts w:eastAsia="Times New Roman"/>
          <w:bCs/>
          <w:sz w:val="20"/>
          <w:szCs w:val="20"/>
          <w:lang w:eastAsia="ru-RU"/>
        </w:rPr>
        <w:t>____________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___________,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i/>
          <w:sz w:val="16"/>
          <w:szCs w:val="16"/>
          <w:lang w:eastAsia="ru-RU"/>
        </w:rPr>
        <w:t>(должность, фамилия, имя, отчество)</w:t>
      </w:r>
    </w:p>
    <w:p w:rsid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EC4F34">
        <w:rPr>
          <w:rFonts w:eastAsia="Times New Roman"/>
          <w:bCs/>
          <w:sz w:val="20"/>
          <w:szCs w:val="20"/>
          <w:lang w:eastAsia="ru-RU"/>
        </w:rPr>
        <w:t>действующего</w:t>
      </w:r>
      <w:proofErr w:type="gramEnd"/>
      <w:r w:rsidRPr="00EC4F34">
        <w:rPr>
          <w:rFonts w:eastAsia="Times New Roman"/>
          <w:bCs/>
          <w:sz w:val="20"/>
          <w:szCs w:val="20"/>
          <w:lang w:eastAsia="ru-RU"/>
        </w:rPr>
        <w:t xml:space="preserve"> на основании ________________</w:t>
      </w:r>
      <w:r>
        <w:rPr>
          <w:rFonts w:eastAsia="Times New Roman"/>
          <w:bCs/>
          <w:sz w:val="20"/>
          <w:szCs w:val="20"/>
          <w:lang w:eastAsia="ru-RU"/>
        </w:rPr>
        <w:t>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</w:t>
      </w:r>
      <w:r>
        <w:rPr>
          <w:rFonts w:eastAsia="Times New Roman"/>
          <w:bCs/>
          <w:sz w:val="20"/>
          <w:szCs w:val="20"/>
          <w:lang w:eastAsia="ru-RU"/>
        </w:rPr>
        <w:t>____</w:t>
      </w:r>
      <w:r w:rsidRPr="00EC4F34">
        <w:rPr>
          <w:rFonts w:eastAsia="Times New Roman"/>
          <w:bCs/>
          <w:sz w:val="20"/>
          <w:szCs w:val="20"/>
          <w:lang w:eastAsia="ru-RU"/>
        </w:rPr>
        <w:t>____, с другой стороны, заключили настоящий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ab/>
      </w:r>
      <w:r w:rsidRPr="00EC4F34">
        <w:rPr>
          <w:rFonts w:eastAsia="Times New Roman"/>
          <w:bCs/>
          <w:sz w:val="20"/>
          <w:szCs w:val="20"/>
          <w:lang w:eastAsia="ru-RU"/>
        </w:rPr>
        <w:tab/>
      </w:r>
      <w:r w:rsidRPr="00EC4F34">
        <w:rPr>
          <w:rFonts w:eastAsia="Times New Roman"/>
          <w:bCs/>
          <w:sz w:val="20"/>
          <w:szCs w:val="20"/>
          <w:lang w:eastAsia="ru-RU"/>
        </w:rPr>
        <w:tab/>
      </w:r>
      <w:r>
        <w:rPr>
          <w:rFonts w:eastAsia="Times New Roman"/>
          <w:bCs/>
          <w:sz w:val="20"/>
          <w:szCs w:val="20"/>
          <w:lang w:eastAsia="ru-RU"/>
        </w:rPr>
        <w:tab/>
      </w:r>
      <w:r w:rsidRPr="00EC4F34">
        <w:rPr>
          <w:rFonts w:eastAsia="Times New Roman"/>
          <w:bCs/>
          <w:sz w:val="16"/>
          <w:szCs w:val="16"/>
          <w:lang w:eastAsia="ru-RU"/>
        </w:rPr>
        <w:t>(</w:t>
      </w:r>
      <w:r w:rsidRPr="00EC4F34">
        <w:rPr>
          <w:rFonts w:eastAsia="Times New Roman"/>
          <w:bCs/>
          <w:i/>
          <w:sz w:val="16"/>
          <w:szCs w:val="16"/>
          <w:lang w:eastAsia="ru-RU"/>
        </w:rPr>
        <w:t>Устава или доверенности: дата и №)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Договор</w:t>
      </w: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EC4F34">
        <w:rPr>
          <w:rFonts w:eastAsia="Times New Roman"/>
          <w:bCs/>
          <w:sz w:val="20"/>
          <w:szCs w:val="20"/>
          <w:lang w:eastAsia="ru-RU"/>
        </w:rPr>
        <w:t>о нижеследующем: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0" w:name="Par72"/>
      <w:bookmarkEnd w:id="0"/>
      <w:r w:rsidRPr="00EC4F34">
        <w:rPr>
          <w:rFonts w:eastAsia="Times New Roman"/>
          <w:b/>
          <w:sz w:val="20"/>
          <w:szCs w:val="20"/>
          <w:lang w:eastAsia="ru-RU"/>
        </w:rPr>
        <w:t>1. ПРЕДМЕТ ДОГОВОРА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1.1. Предметом настоящего Договора является обучение работников Заказчика (приложение № 1) по дополнительной профессиональной программе (по программе профессионального обучения):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4F34" w:rsidRPr="00EC4F34" w:rsidTr="00D4068D">
        <w:tc>
          <w:tcPr>
            <w:tcW w:w="10598" w:type="dxa"/>
            <w:tcBorders>
              <w:bottom w:val="single" w:sz="4" w:space="0" w:color="auto"/>
            </w:tcBorders>
          </w:tcPr>
          <w:p w:rsidR="00EC4F34" w:rsidRPr="00EC4F34" w:rsidRDefault="00EC4F34" w:rsidP="00EC4F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EC4F34" w:rsidRPr="00EC4F34" w:rsidTr="00D4068D">
        <w:tc>
          <w:tcPr>
            <w:tcW w:w="10598" w:type="dxa"/>
            <w:tcBorders>
              <w:top w:val="single" w:sz="4" w:space="0" w:color="auto"/>
            </w:tcBorders>
          </w:tcPr>
          <w:p w:rsidR="00EC4F34" w:rsidRPr="00EC4F34" w:rsidRDefault="00EC4F34" w:rsidP="00EC4F3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bCs/>
                <w:i/>
                <w:sz w:val="16"/>
                <w:szCs w:val="16"/>
                <w:lang w:eastAsia="ru-RU"/>
              </w:rPr>
              <w:t>(наименование дополнительной образовательной программы (программы профессионального обучения);</w:t>
            </w:r>
          </w:p>
        </w:tc>
      </w:tr>
    </w:tbl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по _____________ форме в соответствии с учебным планом Исполнителя (приложение № 2).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sz w:val="16"/>
          <w:szCs w:val="16"/>
          <w:lang w:eastAsia="ru-RU"/>
        </w:rPr>
        <w:t xml:space="preserve">    </w:t>
      </w:r>
      <w:r w:rsidRPr="00EC4F34">
        <w:rPr>
          <w:rFonts w:eastAsia="Times New Roman"/>
          <w:bCs/>
          <w:i/>
          <w:sz w:val="16"/>
          <w:szCs w:val="16"/>
          <w:lang w:eastAsia="ru-RU"/>
        </w:rPr>
        <w:t>(очной или заочной)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1.2. Срок освоения программы на момент подписания Договора с «_____» ___________ 20__ г. по «_____» _________________ 20__ г.</w:t>
      </w:r>
    </w:p>
    <w:p w:rsid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 xml:space="preserve">1.3. Обучение производится по месту нахождения </w:t>
      </w:r>
      <w:r>
        <w:rPr>
          <w:rFonts w:eastAsia="Times New Roman"/>
          <w:bCs/>
          <w:sz w:val="20"/>
          <w:szCs w:val="20"/>
          <w:lang w:eastAsia="ru-RU"/>
        </w:rPr>
        <w:t>____________________________________________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left="4956" w:firstLine="708"/>
        <w:jc w:val="both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i/>
          <w:sz w:val="16"/>
          <w:szCs w:val="16"/>
          <w:lang w:eastAsia="ru-RU"/>
        </w:rPr>
        <w:t xml:space="preserve"> (Заказчика или Исполнителя</w:t>
      </w:r>
      <w:r w:rsidR="00866C2A">
        <w:rPr>
          <w:rFonts w:eastAsia="Times New Roman"/>
          <w:bCs/>
          <w:i/>
          <w:sz w:val="16"/>
          <w:szCs w:val="16"/>
          <w:lang w:eastAsia="ru-RU"/>
        </w:rPr>
        <w:t xml:space="preserve"> и</w:t>
      </w:r>
      <w:r w:rsidRPr="00EC4F34">
        <w:rPr>
          <w:rFonts w:eastAsia="Times New Roman"/>
          <w:bCs/>
          <w:i/>
          <w:sz w:val="16"/>
          <w:szCs w:val="16"/>
          <w:lang w:eastAsia="ru-RU"/>
        </w:rPr>
        <w:t xml:space="preserve"> адрес)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1.4. После освоения обучающимися образовательной программы и успешного прохождения итоговой аттестации им выдается документ об обучении установленного образца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1" w:name="Par96"/>
      <w:bookmarkEnd w:id="1"/>
      <w:r w:rsidRPr="00EC4F34">
        <w:rPr>
          <w:rFonts w:eastAsia="Times New Roman"/>
          <w:b/>
          <w:sz w:val="20"/>
          <w:szCs w:val="20"/>
          <w:lang w:eastAsia="ru-RU"/>
        </w:rPr>
        <w:t>2. ПРАВА ИСПОЛНИТЕЛЯ, ЗАКАЗЧИКА И ОБУЧАЮЩЕГОСЯ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2.1. Исполнитель имеет право: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2.1.2. 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2.2. Заказчик имеет право</w:t>
      </w:r>
      <w:r w:rsidRPr="00EC4F34">
        <w:rPr>
          <w:rFonts w:eastAsia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2.3. </w:t>
      </w:r>
      <w:proofErr w:type="gramStart"/>
      <w:r w:rsidRPr="00EC4F34">
        <w:rPr>
          <w:rFonts w:eastAsia="Times New Roman"/>
          <w:b/>
          <w:sz w:val="20"/>
          <w:szCs w:val="20"/>
          <w:lang w:eastAsia="ru-RU"/>
        </w:rPr>
        <w:t>Обучающийся</w:t>
      </w:r>
      <w:proofErr w:type="gramEnd"/>
      <w:r w:rsidRPr="00EC4F34">
        <w:rPr>
          <w:rFonts w:eastAsia="Times New Roman"/>
          <w:b/>
          <w:sz w:val="20"/>
          <w:szCs w:val="20"/>
          <w:lang w:eastAsia="ru-RU"/>
        </w:rPr>
        <w:t xml:space="preserve"> имеет право: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2.3.2. Обращаться к Исполнителю по вопросам, касающимся образовательного процесса;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2.3.3. Пользоваться имуществом Исполнителя, необходимым для освоения образовательной программы в порядке, установленном локальными нормативными актами.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2.3.4. Принимать участие в социально-культурных, оздоровительных и иных мероприятиях, организованных Исполнителем в порядке, установленном локальными нормативными актами.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bookmarkStart w:id="2" w:name="Par109"/>
      <w:bookmarkEnd w:id="2"/>
      <w:r w:rsidRPr="00EC4F34">
        <w:rPr>
          <w:rFonts w:eastAsia="Times New Roman"/>
          <w:sz w:val="20"/>
          <w:szCs w:val="20"/>
          <w:lang w:eastAsia="ru-RU"/>
        </w:rPr>
        <w:t xml:space="preserve">2.3.6. Воспользоваться предоставленными ему академическими правами в соответствии с </w:t>
      </w:r>
      <w:hyperlink r:id="rId9" w:history="1">
        <w:r w:rsidRPr="00EC4F34">
          <w:rPr>
            <w:rFonts w:eastAsia="Times New Roman"/>
            <w:color w:val="0000FF"/>
            <w:sz w:val="20"/>
            <w:szCs w:val="20"/>
            <w:lang w:eastAsia="ru-RU"/>
          </w:rPr>
          <w:t>частью 1 статьи 34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3.1. Исполнитель обязан: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3.1.1. Зачислить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обучающихся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>, выполнившего установленные законодательством Российской Федерации, учредительными документами, локальными нормативными  актами  Исполнителя  условия  приема, в  качестве слушателя.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3.1.2. Ознакомить Заказчика с информацией, которая содержит сведения о предоставлении платных образовательных услуг в порядке и объеме, предусмотренном </w:t>
      </w:r>
      <w:hyperlink r:id="rId10" w:history="1">
        <w:r w:rsidRPr="00EC4F34">
          <w:rPr>
            <w:rFonts w:eastAsia="Times New Roman"/>
            <w:sz w:val="20"/>
            <w:szCs w:val="20"/>
            <w:lang w:eastAsia="ru-RU"/>
          </w:rPr>
          <w:t>Законом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Российской Федерации "О защите прав потребителей" и Федеральным </w:t>
      </w:r>
      <w:hyperlink r:id="rId11" w:history="1">
        <w:r w:rsidRPr="00EC4F34">
          <w:rPr>
            <w:rFonts w:eastAsia="Times New Roman"/>
            <w:sz w:val="20"/>
            <w:szCs w:val="20"/>
            <w:lang w:eastAsia="ru-RU"/>
          </w:rPr>
          <w:t>законом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"Об образовании в Российской Федерации".</w:t>
      </w:r>
    </w:p>
    <w:p w:rsidR="00EC4F34" w:rsidRPr="00EC4F34" w:rsidRDefault="00EC4F34" w:rsidP="00EC4F34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3.1.3. 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Организовать и обеспечить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надлежащее предоставление образовательных услуг, предусмотренных </w:t>
      </w:r>
      <w:hyperlink w:anchor="Par72" w:history="1">
        <w:r w:rsidRPr="00EC4F34">
          <w:rPr>
            <w:rFonts w:eastAsia="Times New Roman"/>
            <w:sz w:val="20"/>
            <w:szCs w:val="20"/>
            <w:lang w:eastAsia="ru-RU"/>
          </w:rPr>
          <w:t>разделом 1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EC4F34" w:rsidRPr="00EC4F34" w:rsidRDefault="00EC4F34" w:rsidP="00866DF4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lastRenderedPageBreak/>
        <w:t xml:space="preserve">3.1.4. Обеспечить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обучающимся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условия освоения, предусмотренные выбранной ими образовательной программой.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EC4F34">
          <w:rPr>
            <w:rFonts w:eastAsia="Times New Roman"/>
            <w:sz w:val="20"/>
            <w:szCs w:val="20"/>
            <w:lang w:eastAsia="ru-RU"/>
          </w:rPr>
          <w:t>разделом 1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настоящего Договора).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3.1.6. Принимать от Заказчика плату за образовательные услуги.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3.1.7. Обеспечить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обучающимся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3.2. Заказчик обязан: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3.2.1. 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 xml:space="preserve">Своевременно вносить плату за предоставляемые обучающимся образовательные услуги, указанные в </w:t>
      </w:r>
      <w:hyperlink w:anchor="Par72" w:history="1">
        <w:r w:rsidRPr="00EC4F34">
          <w:rPr>
            <w:rFonts w:eastAsia="Times New Roman"/>
            <w:sz w:val="20"/>
            <w:szCs w:val="20"/>
            <w:lang w:eastAsia="ru-RU"/>
          </w:rPr>
          <w:t>разделе 1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3.2.2. Обеспечить  соблюдение обучающимися требований, установленных в </w:t>
      </w:r>
      <w:hyperlink r:id="rId12" w:history="1">
        <w:r w:rsidRPr="00EC4F34">
          <w:rPr>
            <w:rFonts w:eastAsia="Times New Roman"/>
            <w:sz w:val="20"/>
            <w:szCs w:val="20"/>
            <w:lang w:eastAsia="ru-RU"/>
          </w:rPr>
          <w:t>статье 43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Федерального закона от 29.12.2012 № 273-ФЗ "Об образовании в Российской Федерации".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3.3. Обучающийся обязан: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3.3.1. Соблюдать требования, установленные в статье 43 Федерального закона от 29.12.2012 № 273-ФЗ "Об образовании в Российской Федерации".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3.3.2. Выполнять задания для подготовки к занятиям, предусмотренным учебным планом, в том числе индивидуальным;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3.3.3. Извещать Исполнителя о причинах отсутствия на занятиях.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3.3.4. Представлять Исполнителю оправдательные документы (копии документов), подтверждающие отсутствие на занятиях по уважительной причине.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3.3.5.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</w:t>
      </w:r>
      <w:bookmarkStart w:id="3" w:name="_GoBack"/>
      <w:bookmarkEnd w:id="3"/>
      <w:r w:rsidRPr="00EC4F34">
        <w:rPr>
          <w:rFonts w:eastAsia="Times New Roman"/>
          <w:sz w:val="20"/>
          <w:szCs w:val="20"/>
          <w:lang w:eastAsia="ru-RU"/>
        </w:rPr>
        <w:t>м планом, в том числе индивидуальным, Исполнителя.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3.3.6.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4" w:name="Par130"/>
      <w:bookmarkEnd w:id="4"/>
      <w:r w:rsidRPr="00EC4F34">
        <w:rPr>
          <w:rFonts w:eastAsia="Times New Roman"/>
          <w:b/>
          <w:sz w:val="20"/>
          <w:szCs w:val="20"/>
          <w:lang w:eastAsia="ru-RU"/>
        </w:rPr>
        <w:t>4. СТОИМОСТЬ УСЛУГ, СРОКИ И ПОРЯДОК ИХ ОПЛАТЫ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4.1. Стоимость обучения одного работника составляет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 xml:space="preserve"> _______ (_______________________) 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>руб. 00 коп.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16"/>
          <w:szCs w:val="16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="00B6625D">
        <w:rPr>
          <w:rFonts w:eastAsia="Times New Roman"/>
          <w:sz w:val="20"/>
          <w:szCs w:val="20"/>
          <w:lang w:eastAsia="ru-RU"/>
        </w:rPr>
        <w:t xml:space="preserve">   </w:t>
      </w:r>
      <w:r w:rsidRPr="00EC4F34">
        <w:rPr>
          <w:rFonts w:eastAsia="Times New Roman"/>
          <w:i/>
          <w:sz w:val="16"/>
          <w:szCs w:val="16"/>
          <w:lang w:eastAsia="ru-RU"/>
        </w:rPr>
        <w:t>(сумма прописью)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Общая стоимость обучения группы работников в количестве __ челове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а) составляет _________            (______________________) руб. 00 коп. НДС не облагается на основании НК ч.2, ст.149, п.2,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п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>/п 14.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16"/>
          <w:szCs w:val="16"/>
          <w:lang w:eastAsia="ru-RU"/>
        </w:rPr>
      </w:pPr>
      <w:r w:rsidRPr="00EC4F34">
        <w:rPr>
          <w:rFonts w:eastAsia="Times New Roman"/>
          <w:i/>
          <w:sz w:val="16"/>
          <w:szCs w:val="16"/>
          <w:lang w:eastAsia="ru-RU"/>
        </w:rPr>
        <w:t>(сумма прописью)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допускается.</w:t>
      </w:r>
    </w:p>
    <w:p w:rsidR="00EC4F34" w:rsidRPr="00EC4F34" w:rsidRDefault="00EC4F34" w:rsidP="00EC4F34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4.2. Оплата услуг Исполнителя по настоящему Договору производится Заказчиком путем перечисления денежных средств на расчетный счет Исполнителя, указанный в разделе 9 настоящего Договора, авансовым платежом в размере 100% стоимости услуг. Датой оплаты услуг считается дата зачисления денежных средств на счет Исполнителя. К обучению допускаются направленные Заказчиком работники при условии поступления 100% стоимости услуг на расчетный счет Исполнителя.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5" w:name="Par144"/>
      <w:bookmarkEnd w:id="5"/>
      <w:r w:rsidRPr="00EC4F34">
        <w:rPr>
          <w:rFonts w:eastAsia="Times New Roman"/>
          <w:b/>
          <w:sz w:val="20"/>
          <w:szCs w:val="20"/>
          <w:lang w:eastAsia="ru-RU"/>
        </w:rPr>
        <w:t>5. ОСНОВАНИЯ ИЗМЕНЕНИЯ И РАСТОРЖЕНИЯ ДОГОВОРА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5.2. Настоящий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5.3. Настоящий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5.3.1.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5.3.2. Просрочки оплаты стоимости платных образовательных услуг.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5.3.3. 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5.3.4. В иных случаях, предусмотренных законодательством Российской Федерации.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5.4. Исполнитель вправе отказаться от исполнения обязательств по Договору при условии возврата Заказчику денежных средств, внесенных им в качестве аванса.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5.5. Заказчик вправе отказаться от исполнения настоящего Договора, в случае невозможности направления обучающегося на обучение в согласованные сроки по уважительной причине. При этом перечисленные за обучение денежные средства подлежат возврату Заказчику за вычетом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понесенных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расходом исполнителя.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5.6. При неявке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обучающихся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>, направленных Заказчиком на обучение без уважительной причины, денежные средства, перечисленные Исполнителю за обучение возврату не подлежат.</w:t>
      </w:r>
    </w:p>
    <w:p w:rsidR="00EC4F34" w:rsidRPr="00EC4F34" w:rsidRDefault="00EC4F34" w:rsidP="00EC4F34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6" w:name="Par160"/>
      <w:bookmarkEnd w:id="6"/>
      <w:r w:rsidRPr="00EC4F34">
        <w:rPr>
          <w:rFonts w:eastAsia="Times New Roman"/>
          <w:b/>
          <w:sz w:val="20"/>
          <w:szCs w:val="20"/>
          <w:lang w:eastAsia="ru-RU"/>
        </w:rPr>
        <w:t>6. ОТВЕТСТВЕННОСТЬ ИСПОЛНИТЕЛЯ, ЗАКАЗЧИКА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6.2.1. Соразмерного уменьшения стоимости оказанной образовательной услуги.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6.2.2. Возмещения понесенных им расходов по устранению недостатков оказанной образовательной услуги.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lastRenderedPageBreak/>
        <w:t xml:space="preserve">6.3. Заказчик вправе отказаться от исполнения Договора и потребовать полного возмещения убытков, если им обнаружен существенный недостаток оказанной образовательной услуги или иные существенные отступления от условий Договора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и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если эти недостатки не устранены Исполнителем.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4F34" w:rsidRPr="00EC4F34" w:rsidRDefault="00EC4F34" w:rsidP="00EC4F34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6.4.</w:t>
      </w:r>
      <w:r w:rsidR="00813CC2">
        <w:rPr>
          <w:rFonts w:eastAsia="Times New Roman"/>
          <w:sz w:val="20"/>
          <w:szCs w:val="20"/>
          <w:lang w:eastAsia="ru-RU"/>
        </w:rPr>
        <w:t>2</w:t>
      </w:r>
      <w:r w:rsidRPr="00EC4F34">
        <w:rPr>
          <w:rFonts w:eastAsia="Times New Roman"/>
          <w:sz w:val="20"/>
          <w:szCs w:val="20"/>
          <w:lang w:eastAsia="ru-RU"/>
        </w:rPr>
        <w:t>. Расторгнуть Договор.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7" w:name="Par175"/>
      <w:bookmarkEnd w:id="7"/>
      <w:r w:rsidRPr="00EC4F34">
        <w:rPr>
          <w:rFonts w:eastAsia="Times New Roman"/>
          <w:b/>
          <w:sz w:val="20"/>
          <w:szCs w:val="20"/>
          <w:lang w:eastAsia="ru-RU"/>
        </w:rPr>
        <w:t>7. СРОК ДЕЙСТВИЯ ДОГОВОРА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7.1. Настоящий Договор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вступает в силу со дня его подписания Сторонами и действует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до полного исполнения Сторонами своих обязательств.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8" w:name="Par179"/>
      <w:bookmarkEnd w:id="8"/>
      <w:r w:rsidRPr="00EC4F34">
        <w:rPr>
          <w:rFonts w:eastAsia="Times New Roman"/>
          <w:b/>
          <w:sz w:val="20"/>
          <w:szCs w:val="20"/>
          <w:lang w:eastAsia="ru-RU"/>
        </w:rPr>
        <w:t>8. ЗАКЛЮЧИТЕЛЬНЫЕ ПОЛОЖЕНИЯ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8.1.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8.2.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приказа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8.3.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производиться только в письменной форме и подписываться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уполномоченными представителями Сторон.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8.4. Изменения Договора оформляются дополнительными соглашениями к Договору.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9" w:name="Par186"/>
      <w:bookmarkEnd w:id="9"/>
      <w:r w:rsidRPr="00EC4F34">
        <w:rPr>
          <w:rFonts w:eastAsia="Times New Roman"/>
          <w:b/>
          <w:sz w:val="20"/>
          <w:szCs w:val="20"/>
          <w:lang w:eastAsia="ru-RU"/>
        </w:rPr>
        <w:t>9. АДРЕСА И РЕКВИЗИТЫ СТОРОН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C4F34" w:rsidRPr="00EC4F34" w:rsidTr="00D4068D"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EC4F34" w:rsidRPr="00EC4F34" w:rsidTr="00D4068D">
        <w:trPr>
          <w:trHeight w:val="260"/>
        </w:trPr>
        <w:tc>
          <w:tcPr>
            <w:tcW w:w="5103" w:type="dxa"/>
            <w:vMerge w:val="restart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АНО ДПО УЦ «Мосстройкадры»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117246 Москва ул. Херсонская дом 41</w:t>
            </w:r>
            <w:proofErr w:type="gram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ИНН/КПП 7728026286/772801001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 40703810538000012809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ПАО Сбербанк г. Москва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 30101810400000000225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БИК 044525225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ОГРН 1097799003796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ОКВЭД 85.30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>.: +7 (495)331-50-55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3" w:history="1">
              <w:r w:rsidRPr="00EC4F34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info@mskupk.ru</w:t>
              </w:r>
            </w:hyperlink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Адрес: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ИНН/КПП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Банк получателя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БИК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4F34" w:rsidRPr="00EC4F34" w:rsidTr="00D4068D">
        <w:trPr>
          <w:trHeight w:val="197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ОКВЭД</w:t>
            </w:r>
          </w:p>
        </w:tc>
      </w:tr>
      <w:tr w:rsidR="00EC4F34" w:rsidRPr="00EC4F34" w:rsidTr="00D4068D">
        <w:trPr>
          <w:trHeight w:val="337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>.: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  <w:tr w:rsidR="00EC4F34" w:rsidRPr="00EC4F34" w:rsidTr="00D4068D">
        <w:tc>
          <w:tcPr>
            <w:tcW w:w="5103" w:type="dxa"/>
            <w:vAlign w:val="bottom"/>
          </w:tcPr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(должность)</w:t>
            </w:r>
          </w:p>
        </w:tc>
      </w:tr>
      <w:tr w:rsidR="00EC4F34" w:rsidRPr="00EC4F34" w:rsidTr="00D4068D">
        <w:tc>
          <w:tcPr>
            <w:tcW w:w="5103" w:type="dxa"/>
            <w:vAlign w:val="bottom"/>
          </w:tcPr>
          <w:p w:rsidR="00EC4F34" w:rsidRPr="00EC4F34" w:rsidRDefault="00EC4F34" w:rsidP="00EC4F34">
            <w:pPr>
              <w:suppressAutoHyphens w:val="0"/>
              <w:ind w:right="284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_______________/Ф.М. Гасимов/</w:t>
            </w:r>
          </w:p>
        </w:tc>
        <w:tc>
          <w:tcPr>
            <w:tcW w:w="5103" w:type="dxa"/>
            <w:vAlign w:val="bottom"/>
          </w:tcPr>
          <w:p w:rsidR="00EC4F34" w:rsidRPr="00EC4F34" w:rsidRDefault="00EC4F34" w:rsidP="00EC4F34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______________/__________________/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(подпись)          (инициалы и фамилия)</w:t>
            </w:r>
          </w:p>
        </w:tc>
      </w:tr>
    </w:tbl>
    <w:p w:rsidR="00EC4F34" w:rsidRPr="00EC4F34" w:rsidRDefault="00EC4F34" w:rsidP="00EC4F34">
      <w:pPr>
        <w:tabs>
          <w:tab w:val="center" w:pos="4884"/>
        </w:tabs>
        <w:suppressAutoHyphens w:val="0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М.П.</w:t>
      </w:r>
      <w:r w:rsidRPr="00EC4F34">
        <w:rPr>
          <w:rFonts w:eastAsia="Times New Roman"/>
          <w:sz w:val="20"/>
          <w:szCs w:val="20"/>
          <w:lang w:eastAsia="ru-RU"/>
        </w:rPr>
        <w:tab/>
        <w:t xml:space="preserve">                  М.П.</w:t>
      </w:r>
    </w:p>
    <w:p w:rsidR="00EC4F34" w:rsidRPr="00EC4F34" w:rsidRDefault="00EC4F34" w:rsidP="00EC4F34">
      <w:pPr>
        <w:suppressAutoHyphens w:val="0"/>
        <w:spacing w:after="200" w:line="276" w:lineRule="auto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br w:type="page"/>
      </w:r>
    </w:p>
    <w:p w:rsidR="00EC4F34" w:rsidRDefault="00EC4F34" w:rsidP="00A51803">
      <w:pPr>
        <w:suppressAutoHyphens w:val="0"/>
        <w:spacing w:after="120"/>
        <w:jc w:val="right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A51803" w:rsidRPr="00EC4F34" w:rsidRDefault="00A51803" w:rsidP="00EC4F34">
      <w:pPr>
        <w:suppressAutoHyphens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договору от «__»_______ 20__ г. №___</w:t>
      </w:r>
    </w:p>
    <w:p w:rsid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51803" w:rsidRPr="00EC4F34" w:rsidRDefault="00A51803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СПИСОК</w:t>
      </w:r>
    </w:p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 xml:space="preserve">работников, направляемых на </w:t>
      </w:r>
      <w:proofErr w:type="gramStart"/>
      <w:r w:rsidRPr="00EC4F34">
        <w:rPr>
          <w:rFonts w:eastAsia="Times New Roman"/>
          <w:b/>
          <w:sz w:val="20"/>
          <w:szCs w:val="20"/>
          <w:lang w:eastAsia="ru-RU"/>
        </w:rPr>
        <w:t>обучение</w:t>
      </w:r>
      <w:proofErr w:type="gramEnd"/>
      <w:r w:rsidRPr="00EC4F34">
        <w:rPr>
          <w:rFonts w:eastAsia="Times New Roman"/>
          <w:b/>
          <w:sz w:val="20"/>
          <w:szCs w:val="20"/>
          <w:lang w:eastAsia="ru-RU"/>
        </w:rPr>
        <w:t xml:space="preserve"> по дополнительной профессиональной программе</w:t>
      </w:r>
    </w:p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(по программе профессионального обучения)</w:t>
      </w:r>
    </w:p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____________________________________________________________________________________</w:t>
      </w:r>
    </w:p>
    <w:p w:rsidR="00EC4F34" w:rsidRPr="00EC4F34" w:rsidRDefault="00EC4F34" w:rsidP="00EC4F34">
      <w:pPr>
        <w:suppressAutoHyphens w:val="0"/>
        <w:spacing w:after="120"/>
        <w:jc w:val="center"/>
        <w:rPr>
          <w:rFonts w:eastAsia="Times New Roman"/>
          <w:i/>
          <w:sz w:val="20"/>
          <w:szCs w:val="20"/>
          <w:lang w:eastAsia="ru-RU"/>
        </w:rPr>
      </w:pPr>
      <w:r w:rsidRPr="00EC4F34">
        <w:rPr>
          <w:rFonts w:eastAsia="Times New Roman"/>
          <w:i/>
          <w:sz w:val="20"/>
          <w:szCs w:val="20"/>
          <w:lang w:eastAsia="ru-RU"/>
        </w:rPr>
        <w:t>(наименование программы)</w:t>
      </w: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701"/>
        <w:gridCol w:w="2126"/>
        <w:gridCol w:w="1418"/>
      </w:tblGrid>
      <w:tr w:rsidR="00EC4F34" w:rsidRPr="00EC4F34" w:rsidTr="00EC4F34">
        <w:tc>
          <w:tcPr>
            <w:tcW w:w="675" w:type="dxa"/>
            <w:vAlign w:val="center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>п/</w:t>
            </w: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35" w:type="dxa"/>
            <w:vAlign w:val="center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Фамилия, имя и отчество</w:t>
            </w:r>
          </w:p>
        </w:tc>
        <w:tc>
          <w:tcPr>
            <w:tcW w:w="1276" w:type="dxa"/>
            <w:vAlign w:val="center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Подпись*</w:t>
            </w:r>
          </w:p>
        </w:tc>
      </w:tr>
      <w:tr w:rsidR="00EC4F34" w:rsidRPr="00EC4F34" w:rsidTr="00EC4F34">
        <w:tc>
          <w:tcPr>
            <w:tcW w:w="675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4F34" w:rsidRPr="00EC4F34" w:rsidTr="00EC4F34">
        <w:tc>
          <w:tcPr>
            <w:tcW w:w="675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4F34" w:rsidRPr="00EC4F34" w:rsidTr="00EC4F34">
        <w:tc>
          <w:tcPr>
            <w:tcW w:w="675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35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4F34" w:rsidRPr="00EC4F34" w:rsidRDefault="00EC4F34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* Личная подпись работника, направляемого на обучение, подтверждает его согласие с условиями Договора на обучение </w:t>
      </w:r>
      <w:r w:rsidR="00A51803" w:rsidRPr="00A51803">
        <w:rPr>
          <w:rFonts w:eastAsia="Times New Roman"/>
          <w:sz w:val="20"/>
          <w:szCs w:val="20"/>
          <w:lang w:eastAsia="ru-RU"/>
        </w:rPr>
        <w:t>от «__»_______ «20__ г. №___</w:t>
      </w:r>
      <w:r w:rsidR="00A51803">
        <w:rPr>
          <w:rFonts w:eastAsia="Times New Roman"/>
          <w:sz w:val="20"/>
          <w:szCs w:val="20"/>
          <w:lang w:eastAsia="ru-RU"/>
        </w:rPr>
        <w:t xml:space="preserve"> </w:t>
      </w:r>
      <w:r w:rsidRPr="00EC4F34">
        <w:rPr>
          <w:rFonts w:eastAsia="Times New Roman"/>
          <w:sz w:val="20"/>
          <w:szCs w:val="20"/>
          <w:lang w:eastAsia="ru-RU"/>
        </w:rPr>
        <w:t>в части прав и обязанностей обучающихся.</w:t>
      </w: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07"/>
        <w:gridCol w:w="4796"/>
      </w:tblGrid>
      <w:tr w:rsidR="00EC4F34" w:rsidRPr="00EC4F34" w:rsidTr="00D4068D">
        <w:tc>
          <w:tcPr>
            <w:tcW w:w="5211" w:type="dxa"/>
            <w:vAlign w:val="bottom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EC4F34" w:rsidRPr="00EC4F34" w:rsidRDefault="00EC4F34" w:rsidP="00EC4F34">
            <w:pPr>
              <w:suppressAutoHyphens w:val="0"/>
              <w:spacing w:before="1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_______________/Ф.М. Гасимов/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6" w:type="dxa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 /__________________/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           (подпись)                              (инициалы и фамилия)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spacing w:after="200" w:line="276" w:lineRule="auto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br w:type="page"/>
      </w:r>
    </w:p>
    <w:p w:rsidR="00EC4F34" w:rsidRPr="00EC4F34" w:rsidRDefault="00EC4F34" w:rsidP="00A51803">
      <w:pPr>
        <w:suppressAutoHyphens w:val="0"/>
        <w:spacing w:after="120"/>
        <w:jc w:val="right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A51803" w:rsidRPr="00EC4F34" w:rsidRDefault="00A51803" w:rsidP="00A51803">
      <w:pPr>
        <w:suppressAutoHyphens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договору от «__»_______ 20__ г. №___</w:t>
      </w:r>
    </w:p>
    <w:p w:rsidR="00EC4F34" w:rsidRPr="00EC4F34" w:rsidRDefault="00EC4F34" w:rsidP="00EC4F34">
      <w:pPr>
        <w:suppressAutoHyphens w:val="0"/>
        <w:jc w:val="right"/>
        <w:rPr>
          <w:rFonts w:eastAsia="Times New Roman"/>
          <w:sz w:val="22"/>
          <w:szCs w:val="22"/>
          <w:lang w:eastAsia="ru-RU"/>
        </w:rPr>
      </w:pP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A51803">
        <w:rPr>
          <w:rFonts w:eastAsia="Times New Roman"/>
          <w:b/>
          <w:sz w:val="22"/>
          <w:szCs w:val="22"/>
          <w:lang w:eastAsia="ru-RU"/>
        </w:rPr>
        <w:t>УЧЕБНЫЙ ПЛАН</w:t>
      </w: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A51803">
        <w:rPr>
          <w:rFonts w:eastAsia="Times New Roman"/>
          <w:b/>
          <w:bCs/>
          <w:sz w:val="22"/>
          <w:szCs w:val="22"/>
          <w:lang w:eastAsia="ru-RU"/>
        </w:rPr>
        <w:t>дополнительной профессиональной программы (программы профессионального обучения)</w:t>
      </w:r>
    </w:p>
    <w:p w:rsidR="00A51803" w:rsidRPr="00A51803" w:rsidRDefault="00A51803" w:rsidP="00A51803">
      <w:pPr>
        <w:suppressAutoHyphens w:val="0"/>
        <w:jc w:val="center"/>
        <w:rPr>
          <w:rFonts w:eastAsia="Times New Roman"/>
          <w:sz w:val="22"/>
          <w:szCs w:val="22"/>
          <w:lang w:eastAsia="ru-RU"/>
        </w:rPr>
      </w:pPr>
      <w:r w:rsidRPr="00A51803">
        <w:rPr>
          <w:rFonts w:eastAsia="Times New Roman"/>
          <w:sz w:val="22"/>
          <w:szCs w:val="22"/>
          <w:lang w:eastAsia="ru-RU"/>
        </w:rPr>
        <w:t>______________________________________________________________________________</w:t>
      </w:r>
    </w:p>
    <w:p w:rsidR="00A51803" w:rsidRPr="00A51803" w:rsidRDefault="00A51803" w:rsidP="00A51803">
      <w:pPr>
        <w:suppressAutoHyphens w:val="0"/>
        <w:jc w:val="center"/>
        <w:rPr>
          <w:rFonts w:eastAsia="Times New Roman"/>
          <w:i/>
          <w:sz w:val="16"/>
          <w:szCs w:val="16"/>
          <w:lang w:eastAsia="ru-RU"/>
        </w:rPr>
      </w:pPr>
      <w:r w:rsidRPr="00A51803">
        <w:rPr>
          <w:rFonts w:eastAsia="Times New Roman"/>
          <w:i/>
          <w:sz w:val="16"/>
          <w:szCs w:val="16"/>
          <w:lang w:eastAsia="ru-RU"/>
        </w:rPr>
        <w:t>(наименование программы)</w:t>
      </w:r>
    </w:p>
    <w:p w:rsidR="00A51803" w:rsidRPr="00A51803" w:rsidRDefault="00A51803" w:rsidP="00A51803">
      <w:pPr>
        <w:spacing w:after="120"/>
        <w:ind w:left="1985" w:hanging="1985"/>
        <w:jc w:val="both"/>
        <w:rPr>
          <w:rFonts w:eastAsia="Times New Roman"/>
          <w:b/>
          <w:lang w:eastAsia="ru-RU"/>
        </w:rPr>
      </w:pPr>
    </w:p>
    <w:p w:rsidR="00A51803" w:rsidRPr="00A51803" w:rsidRDefault="00A51803" w:rsidP="00A51803">
      <w:pPr>
        <w:spacing w:after="120"/>
        <w:ind w:left="1985" w:hanging="1985"/>
        <w:jc w:val="both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Цель обучения: </w:t>
      </w:r>
    </w:p>
    <w:p w:rsidR="00A51803" w:rsidRPr="00A51803" w:rsidRDefault="00A51803" w:rsidP="00A51803">
      <w:pPr>
        <w:spacing w:after="120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Категория слушателей</w:t>
      </w:r>
      <w:r w:rsidRPr="00A51803">
        <w:rPr>
          <w:rFonts w:eastAsia="Times New Roman"/>
          <w:lang w:eastAsia="ru-RU"/>
        </w:rPr>
        <w:t xml:space="preserve">: </w:t>
      </w:r>
    </w:p>
    <w:p w:rsidR="00A51803" w:rsidRPr="00A51803" w:rsidRDefault="00A51803" w:rsidP="00A51803">
      <w:pPr>
        <w:spacing w:after="120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Срок обучения:</w:t>
      </w:r>
    </w:p>
    <w:p w:rsidR="00A51803" w:rsidRPr="00A51803" w:rsidRDefault="00A51803" w:rsidP="00A51803">
      <w:pPr>
        <w:spacing w:after="120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Форма обучения:</w:t>
      </w:r>
      <w:r w:rsidRPr="00A51803">
        <w:rPr>
          <w:rFonts w:eastAsia="Times New Roman"/>
          <w:lang w:eastAsia="ru-RU"/>
        </w:rPr>
        <w:t xml:space="preserve">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262"/>
        <w:gridCol w:w="850"/>
        <w:gridCol w:w="1276"/>
        <w:gridCol w:w="1276"/>
        <w:gridCol w:w="1701"/>
        <w:gridCol w:w="1134"/>
      </w:tblGrid>
      <w:tr w:rsidR="003F6A6C" w:rsidRPr="00A51803" w:rsidTr="003F6A6C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72" w:right="72" w:firstLine="4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82" w:righ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96" w:right="13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В том числе по видам учебных 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 xml:space="preserve">Форма </w:t>
            </w:r>
            <w:r w:rsidRPr="00A51803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контроля</w:t>
            </w:r>
          </w:p>
        </w:tc>
      </w:tr>
      <w:tr w:rsidR="003F6A6C" w:rsidRPr="00A51803" w:rsidTr="003F6A6C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Практич</w:t>
            </w:r>
            <w:proofErr w:type="spellEnd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. занятия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Самостоят</w:t>
            </w:r>
            <w:proofErr w:type="spellEnd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.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A51803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right="13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A51803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5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A51803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ind w:left="168"/>
              <w:rPr>
                <w:rFonts w:eastAsia="Times New Roman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ind w:right="1099"/>
              <w:jc w:val="center"/>
              <w:rPr>
                <w:rFonts w:eastAsia="Times New Roman"/>
                <w:b/>
                <w:lang w:eastAsia="en-US"/>
              </w:rPr>
            </w:pPr>
            <w:r w:rsidRPr="00A51803">
              <w:rPr>
                <w:rFonts w:eastAsia="Times New Roman"/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06"/>
        <w:gridCol w:w="4796"/>
      </w:tblGrid>
      <w:tr w:rsidR="00EC4F34" w:rsidRPr="00EC4F34" w:rsidTr="00D4068D">
        <w:tc>
          <w:tcPr>
            <w:tcW w:w="5211" w:type="dxa"/>
            <w:vAlign w:val="bottom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b/>
                <w:sz w:val="22"/>
                <w:szCs w:val="22"/>
                <w:lang w:eastAsia="ru-RU"/>
              </w:rPr>
              <w:t>ИСПОЛНИТЕЛЬ: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Генеральный директор</w:t>
            </w:r>
          </w:p>
          <w:p w:rsidR="00EC4F34" w:rsidRPr="00EC4F34" w:rsidRDefault="00EC4F34" w:rsidP="00EC4F34">
            <w:pPr>
              <w:suppressAutoHyphens w:val="0"/>
              <w:spacing w:before="12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_______________/Ф.М. Гасимов/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26" w:type="dxa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67" w:type="dxa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b/>
                <w:sz w:val="22"/>
                <w:szCs w:val="22"/>
                <w:lang w:eastAsia="ru-RU"/>
              </w:rPr>
              <w:t>ЗАКАЗЧИК:</w:t>
            </w: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b/>
                <w:sz w:val="22"/>
                <w:szCs w:val="22"/>
                <w:lang w:eastAsia="ru-RU"/>
              </w:rPr>
              <w:t>___________________ /__________________/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(подпись)                              (инициалы и фамилия)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</w:tr>
    </w:tbl>
    <w:p w:rsidR="00EC4F34" w:rsidRPr="00EC4F34" w:rsidRDefault="00EC4F34" w:rsidP="00EC4F34">
      <w:pPr>
        <w:suppressAutoHyphens w:val="0"/>
        <w:jc w:val="center"/>
        <w:rPr>
          <w:rFonts w:eastAsia="Times New Roman"/>
          <w:sz w:val="22"/>
          <w:szCs w:val="22"/>
          <w:lang w:eastAsia="ru-RU"/>
        </w:rPr>
      </w:pPr>
    </w:p>
    <w:p w:rsidR="00B8219F" w:rsidRPr="002E679B" w:rsidRDefault="00B8219F" w:rsidP="00B8219F">
      <w:pPr>
        <w:suppressAutoHyphens w:val="0"/>
        <w:spacing w:after="240"/>
        <w:jc w:val="center"/>
        <w:rPr>
          <w:rFonts w:eastAsiaTheme="minorHAnsi"/>
          <w:lang w:eastAsia="en-US"/>
        </w:rPr>
      </w:pPr>
    </w:p>
    <w:p w:rsidR="00D16470" w:rsidRPr="00FD4185" w:rsidRDefault="00D16470" w:rsidP="00FD4185">
      <w:pPr>
        <w:spacing w:after="120"/>
        <w:jc w:val="right"/>
        <w:rPr>
          <w:sz w:val="2"/>
          <w:szCs w:val="2"/>
        </w:rPr>
      </w:pPr>
    </w:p>
    <w:sectPr w:rsidR="00D16470" w:rsidRPr="00FD4185" w:rsidSect="00866DF4">
      <w:headerReference w:type="default" r:id="rId14"/>
      <w:headerReference w:type="first" r:id="rId15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B8" w:rsidRDefault="00774AB8" w:rsidP="00D16470">
      <w:r>
        <w:separator/>
      </w:r>
    </w:p>
  </w:endnote>
  <w:endnote w:type="continuationSeparator" w:id="0">
    <w:p w:rsidR="00774AB8" w:rsidRDefault="00774AB8" w:rsidP="00D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B8" w:rsidRDefault="00774AB8" w:rsidP="00D16470">
      <w:r>
        <w:separator/>
      </w:r>
    </w:p>
  </w:footnote>
  <w:footnote w:type="continuationSeparator" w:id="0">
    <w:p w:rsidR="00774AB8" w:rsidRDefault="00774AB8" w:rsidP="00D1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20321"/>
      <w:docPartObj>
        <w:docPartGallery w:val="Page Numbers (Top of Page)"/>
        <w:docPartUnique/>
      </w:docPartObj>
    </w:sdtPr>
    <w:sdtContent>
      <w:p w:rsidR="00866DF4" w:rsidRDefault="00866D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6DF4" w:rsidRDefault="00866D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5D" w:rsidRDefault="00B6625D">
    <w:pPr>
      <w:pStyle w:val="aa"/>
      <w:jc w:val="center"/>
    </w:pPr>
  </w:p>
  <w:p w:rsidR="00B6625D" w:rsidRDefault="00B662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447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5C1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E81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425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002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A8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64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58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8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D8D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C79"/>
    <w:multiLevelType w:val="hybridMultilevel"/>
    <w:tmpl w:val="B55E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91D57"/>
    <w:multiLevelType w:val="hybridMultilevel"/>
    <w:tmpl w:val="786E8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E136C"/>
    <w:multiLevelType w:val="hybridMultilevel"/>
    <w:tmpl w:val="E514E114"/>
    <w:lvl w:ilvl="0" w:tplc="AA889B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0F137F0E"/>
    <w:multiLevelType w:val="multilevel"/>
    <w:tmpl w:val="786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264CF2"/>
    <w:multiLevelType w:val="hybridMultilevel"/>
    <w:tmpl w:val="60DA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22335"/>
    <w:multiLevelType w:val="hybridMultilevel"/>
    <w:tmpl w:val="95125BE6"/>
    <w:lvl w:ilvl="0" w:tplc="51EAD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F7776"/>
    <w:multiLevelType w:val="hybridMultilevel"/>
    <w:tmpl w:val="817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BA1FAD"/>
    <w:multiLevelType w:val="hybridMultilevel"/>
    <w:tmpl w:val="F3DA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80E54"/>
    <w:multiLevelType w:val="hybridMultilevel"/>
    <w:tmpl w:val="923C72BE"/>
    <w:lvl w:ilvl="0" w:tplc="81D2F6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BAD7026"/>
    <w:multiLevelType w:val="hybridMultilevel"/>
    <w:tmpl w:val="7B26C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07155"/>
    <w:multiLevelType w:val="hybridMultilevel"/>
    <w:tmpl w:val="4BE871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FE93450"/>
    <w:multiLevelType w:val="hybridMultilevel"/>
    <w:tmpl w:val="5A28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0D1E64"/>
    <w:multiLevelType w:val="hybridMultilevel"/>
    <w:tmpl w:val="CBE225F6"/>
    <w:lvl w:ilvl="0" w:tplc="F6B05E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9D1FD1"/>
    <w:multiLevelType w:val="hybridMultilevel"/>
    <w:tmpl w:val="734ED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9134A0"/>
    <w:multiLevelType w:val="hybridMultilevel"/>
    <w:tmpl w:val="E5663D46"/>
    <w:lvl w:ilvl="0" w:tplc="722C600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7C1751EA"/>
    <w:multiLevelType w:val="hybridMultilevel"/>
    <w:tmpl w:val="A7B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6"/>
  </w:num>
  <w:num w:numId="5">
    <w:abstractNumId w:val="25"/>
  </w:num>
  <w:num w:numId="6">
    <w:abstractNumId w:val="12"/>
  </w:num>
  <w:num w:numId="7">
    <w:abstractNumId w:val="18"/>
  </w:num>
  <w:num w:numId="8">
    <w:abstractNumId w:val="24"/>
  </w:num>
  <w:num w:numId="9">
    <w:abstractNumId w:val="20"/>
  </w:num>
  <w:num w:numId="10">
    <w:abstractNumId w:val="19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AA"/>
    <w:rsid w:val="00003604"/>
    <w:rsid w:val="000158D1"/>
    <w:rsid w:val="000276C8"/>
    <w:rsid w:val="000401D7"/>
    <w:rsid w:val="00043F38"/>
    <w:rsid w:val="00062160"/>
    <w:rsid w:val="0008079A"/>
    <w:rsid w:val="00083587"/>
    <w:rsid w:val="00087870"/>
    <w:rsid w:val="000A5902"/>
    <w:rsid w:val="000F6B5D"/>
    <w:rsid w:val="00144898"/>
    <w:rsid w:val="001560AF"/>
    <w:rsid w:val="0016041A"/>
    <w:rsid w:val="0016047F"/>
    <w:rsid w:val="0016074F"/>
    <w:rsid w:val="00162AEF"/>
    <w:rsid w:val="00174DF8"/>
    <w:rsid w:val="00183398"/>
    <w:rsid w:val="00197AF8"/>
    <w:rsid w:val="001B4E91"/>
    <w:rsid w:val="001C6278"/>
    <w:rsid w:val="001D1081"/>
    <w:rsid w:val="001D19DC"/>
    <w:rsid w:val="001D1BEF"/>
    <w:rsid w:val="001E0EC2"/>
    <w:rsid w:val="001E28D1"/>
    <w:rsid w:val="001E43E6"/>
    <w:rsid w:val="001F34EF"/>
    <w:rsid w:val="002112D9"/>
    <w:rsid w:val="00214FB6"/>
    <w:rsid w:val="00217AE9"/>
    <w:rsid w:val="00227E66"/>
    <w:rsid w:val="00234068"/>
    <w:rsid w:val="00261F5B"/>
    <w:rsid w:val="002756B6"/>
    <w:rsid w:val="00284AD4"/>
    <w:rsid w:val="00291A4D"/>
    <w:rsid w:val="002B7DE4"/>
    <w:rsid w:val="002D329A"/>
    <w:rsid w:val="002D4070"/>
    <w:rsid w:val="002E679B"/>
    <w:rsid w:val="00341783"/>
    <w:rsid w:val="00346B45"/>
    <w:rsid w:val="00352ABC"/>
    <w:rsid w:val="00364C13"/>
    <w:rsid w:val="00371C2C"/>
    <w:rsid w:val="00385314"/>
    <w:rsid w:val="003874F6"/>
    <w:rsid w:val="00397AC1"/>
    <w:rsid w:val="003A1925"/>
    <w:rsid w:val="003A32E5"/>
    <w:rsid w:val="003C0163"/>
    <w:rsid w:val="003C3457"/>
    <w:rsid w:val="003D348E"/>
    <w:rsid w:val="003D7907"/>
    <w:rsid w:val="003E72D4"/>
    <w:rsid w:val="003E7F9E"/>
    <w:rsid w:val="003F45F5"/>
    <w:rsid w:val="003F6A6C"/>
    <w:rsid w:val="0040268D"/>
    <w:rsid w:val="00453D86"/>
    <w:rsid w:val="00454CF7"/>
    <w:rsid w:val="00473FD9"/>
    <w:rsid w:val="004C3D51"/>
    <w:rsid w:val="004F6DFD"/>
    <w:rsid w:val="00501151"/>
    <w:rsid w:val="00506500"/>
    <w:rsid w:val="00524723"/>
    <w:rsid w:val="00524C4C"/>
    <w:rsid w:val="005325A5"/>
    <w:rsid w:val="0054463A"/>
    <w:rsid w:val="00545635"/>
    <w:rsid w:val="0055662E"/>
    <w:rsid w:val="0056013F"/>
    <w:rsid w:val="00564F68"/>
    <w:rsid w:val="00570CDB"/>
    <w:rsid w:val="005B40FB"/>
    <w:rsid w:val="005C711A"/>
    <w:rsid w:val="005D7128"/>
    <w:rsid w:val="005E7384"/>
    <w:rsid w:val="005F1AA9"/>
    <w:rsid w:val="00601B92"/>
    <w:rsid w:val="00604297"/>
    <w:rsid w:val="00630950"/>
    <w:rsid w:val="00637163"/>
    <w:rsid w:val="00651878"/>
    <w:rsid w:val="0067143C"/>
    <w:rsid w:val="00672504"/>
    <w:rsid w:val="00684CB8"/>
    <w:rsid w:val="006A21BB"/>
    <w:rsid w:val="006C3636"/>
    <w:rsid w:val="006E706E"/>
    <w:rsid w:val="006E7F27"/>
    <w:rsid w:val="006F0CAA"/>
    <w:rsid w:val="00703CAE"/>
    <w:rsid w:val="00704D64"/>
    <w:rsid w:val="00705F1B"/>
    <w:rsid w:val="0070604D"/>
    <w:rsid w:val="00706824"/>
    <w:rsid w:val="007237FD"/>
    <w:rsid w:val="00724910"/>
    <w:rsid w:val="00733B09"/>
    <w:rsid w:val="007341FE"/>
    <w:rsid w:val="00753861"/>
    <w:rsid w:val="00755C7F"/>
    <w:rsid w:val="007672F4"/>
    <w:rsid w:val="0077172A"/>
    <w:rsid w:val="00774AB8"/>
    <w:rsid w:val="0078167C"/>
    <w:rsid w:val="00787CE9"/>
    <w:rsid w:val="00795BF3"/>
    <w:rsid w:val="007A3299"/>
    <w:rsid w:val="007C3075"/>
    <w:rsid w:val="007C3B61"/>
    <w:rsid w:val="007D387E"/>
    <w:rsid w:val="007E4798"/>
    <w:rsid w:val="007F1442"/>
    <w:rsid w:val="00813CC2"/>
    <w:rsid w:val="008140EF"/>
    <w:rsid w:val="008175CC"/>
    <w:rsid w:val="00830E20"/>
    <w:rsid w:val="008358FB"/>
    <w:rsid w:val="00852EA5"/>
    <w:rsid w:val="00854991"/>
    <w:rsid w:val="00866C2A"/>
    <w:rsid w:val="00866DF4"/>
    <w:rsid w:val="00866F29"/>
    <w:rsid w:val="008842AB"/>
    <w:rsid w:val="00893063"/>
    <w:rsid w:val="00893D98"/>
    <w:rsid w:val="008979DA"/>
    <w:rsid w:val="008A541F"/>
    <w:rsid w:val="00905E9C"/>
    <w:rsid w:val="009251FD"/>
    <w:rsid w:val="00946721"/>
    <w:rsid w:val="00953DB5"/>
    <w:rsid w:val="00966F96"/>
    <w:rsid w:val="00994A26"/>
    <w:rsid w:val="009A4CDD"/>
    <w:rsid w:val="009C12EC"/>
    <w:rsid w:val="009D2A07"/>
    <w:rsid w:val="00A2556A"/>
    <w:rsid w:val="00A400FF"/>
    <w:rsid w:val="00A51803"/>
    <w:rsid w:val="00A610E3"/>
    <w:rsid w:val="00A75507"/>
    <w:rsid w:val="00A86604"/>
    <w:rsid w:val="00AA5924"/>
    <w:rsid w:val="00AB031B"/>
    <w:rsid w:val="00AB3F3B"/>
    <w:rsid w:val="00AD706F"/>
    <w:rsid w:val="00AF5E6D"/>
    <w:rsid w:val="00B118F7"/>
    <w:rsid w:val="00B309CC"/>
    <w:rsid w:val="00B40CE5"/>
    <w:rsid w:val="00B42797"/>
    <w:rsid w:val="00B65ABC"/>
    <w:rsid w:val="00B6625D"/>
    <w:rsid w:val="00B67D30"/>
    <w:rsid w:val="00B72513"/>
    <w:rsid w:val="00B8219F"/>
    <w:rsid w:val="00B90748"/>
    <w:rsid w:val="00BC657A"/>
    <w:rsid w:val="00BC6C2A"/>
    <w:rsid w:val="00BC7090"/>
    <w:rsid w:val="00BD506A"/>
    <w:rsid w:val="00BE1136"/>
    <w:rsid w:val="00BE486D"/>
    <w:rsid w:val="00C05585"/>
    <w:rsid w:val="00C108E7"/>
    <w:rsid w:val="00C10C62"/>
    <w:rsid w:val="00C111E4"/>
    <w:rsid w:val="00C15CFD"/>
    <w:rsid w:val="00C40C9A"/>
    <w:rsid w:val="00C51F5F"/>
    <w:rsid w:val="00C93736"/>
    <w:rsid w:val="00CB1EF0"/>
    <w:rsid w:val="00CE2CE9"/>
    <w:rsid w:val="00D16470"/>
    <w:rsid w:val="00D21D03"/>
    <w:rsid w:val="00D225BE"/>
    <w:rsid w:val="00D6306A"/>
    <w:rsid w:val="00D74BB1"/>
    <w:rsid w:val="00DE019B"/>
    <w:rsid w:val="00DE04B7"/>
    <w:rsid w:val="00E31242"/>
    <w:rsid w:val="00E33D88"/>
    <w:rsid w:val="00E379C1"/>
    <w:rsid w:val="00E43DB2"/>
    <w:rsid w:val="00E457BA"/>
    <w:rsid w:val="00E73BDF"/>
    <w:rsid w:val="00E92C1A"/>
    <w:rsid w:val="00EA2F67"/>
    <w:rsid w:val="00EB58FC"/>
    <w:rsid w:val="00EB6583"/>
    <w:rsid w:val="00EC4F34"/>
    <w:rsid w:val="00ED4329"/>
    <w:rsid w:val="00F04202"/>
    <w:rsid w:val="00F5282B"/>
    <w:rsid w:val="00F54EC6"/>
    <w:rsid w:val="00F565C6"/>
    <w:rsid w:val="00F61156"/>
    <w:rsid w:val="00FB08FB"/>
    <w:rsid w:val="00FB7834"/>
    <w:rsid w:val="00FC47DC"/>
    <w:rsid w:val="00FD4185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7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CAA"/>
    <w:pPr>
      <w:ind w:left="720"/>
      <w:contextualSpacing/>
    </w:pPr>
  </w:style>
  <w:style w:type="paragraph" w:customStyle="1" w:styleId="Default">
    <w:name w:val="Default"/>
    <w:rsid w:val="00214F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852EA5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852E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5662E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73FD9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473FD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473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6470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a">
    <w:name w:val="header"/>
    <w:basedOn w:val="a"/>
    <w:link w:val="ab"/>
    <w:uiPriority w:val="99"/>
    <w:rsid w:val="00D16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470"/>
    <w:rPr>
      <w:rFonts w:ascii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164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6470"/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724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910"/>
    <w:rPr>
      <w:rFonts w:ascii="Tahoma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59"/>
    <w:rsid w:val="002D3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C6C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C4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7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CAA"/>
    <w:pPr>
      <w:ind w:left="720"/>
      <w:contextualSpacing/>
    </w:pPr>
  </w:style>
  <w:style w:type="paragraph" w:customStyle="1" w:styleId="Default">
    <w:name w:val="Default"/>
    <w:rsid w:val="00214F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852EA5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852E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5662E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73FD9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473FD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473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6470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a">
    <w:name w:val="header"/>
    <w:basedOn w:val="a"/>
    <w:link w:val="ab"/>
    <w:uiPriority w:val="99"/>
    <w:rsid w:val="00D16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470"/>
    <w:rPr>
      <w:rFonts w:ascii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164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6470"/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724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910"/>
    <w:rPr>
      <w:rFonts w:ascii="Tahoma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59"/>
    <w:rsid w:val="002D3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C6C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C4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skup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294EE6C6E3395F716A97F04B76FC938F69634681071094F5B814E8FF44BFA44409C7D56B83293EHFl7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294EE6C6E3395F716A97F04B76FC938F69634681071094F5B814E8FFH4l4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E294EE6C6E3395F716A97F04B76FC938F68634A84061094F5B814E8FFH4l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294EE6C6E3395F716A97F04B76FC938F69634681071094F5B814E8FF44BFA44409C7D56B832830HFl9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A90F-7715-4436-879B-C1BCA82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12389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kadieva</dc:creator>
  <cp:lastModifiedBy>Вячеслав Козлов</cp:lastModifiedBy>
  <cp:revision>3</cp:revision>
  <cp:lastPrinted>2019-09-10T05:56:00Z</cp:lastPrinted>
  <dcterms:created xsi:type="dcterms:W3CDTF">2019-09-23T12:20:00Z</dcterms:created>
  <dcterms:modified xsi:type="dcterms:W3CDTF">2019-09-23T12:20:00Z</dcterms:modified>
</cp:coreProperties>
</file>